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7F5C" w14:textId="54B2E607" w:rsidR="00A40678" w:rsidRPr="00D52878" w:rsidRDefault="001C0778">
      <w:pPr>
        <w:rPr>
          <w:b/>
          <w:bCs/>
        </w:rPr>
      </w:pPr>
      <w:r w:rsidRPr="00D52878">
        <w:rPr>
          <w:b/>
          <w:bCs/>
        </w:rPr>
        <w:t>English Scheme of Work</w:t>
      </w:r>
    </w:p>
    <w:p w14:paraId="24729BAC" w14:textId="04B78D8F" w:rsidR="001C0778" w:rsidRPr="00D52878" w:rsidRDefault="001C0778">
      <w:pPr>
        <w:rPr>
          <w:b/>
          <w:bCs/>
        </w:rPr>
      </w:pPr>
      <w:r w:rsidRPr="00D52878">
        <w:rPr>
          <w:b/>
          <w:bCs/>
        </w:rPr>
        <w:t>KS1 Curriculum – 2 Year 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C0778" w14:paraId="723D4E40" w14:textId="77777777" w:rsidTr="00D52878">
        <w:tc>
          <w:tcPr>
            <w:tcW w:w="3487" w:type="dxa"/>
            <w:shd w:val="clear" w:color="auto" w:fill="B4C6E7" w:themeFill="accent1" w:themeFillTint="66"/>
          </w:tcPr>
          <w:p w14:paraId="75227C84" w14:textId="555E89C0" w:rsidR="001C0778" w:rsidRDefault="001C0778">
            <w:r>
              <w:t xml:space="preserve">KS1 Year 1 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470FBDFA" w14:textId="204452DF" w:rsidR="001C0778" w:rsidRDefault="001C0778">
            <w:r>
              <w:t>Autumn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41F7FA8F" w14:textId="1A9C47FB" w:rsidR="001C0778" w:rsidRDefault="001C0778">
            <w:r>
              <w:t>Spring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61541883" w14:textId="40160C41" w:rsidR="001C0778" w:rsidRDefault="001C0778">
            <w:r>
              <w:t>Summer</w:t>
            </w:r>
          </w:p>
        </w:tc>
      </w:tr>
      <w:tr w:rsidR="001C0778" w14:paraId="3394AA17" w14:textId="77777777" w:rsidTr="00D52878">
        <w:tc>
          <w:tcPr>
            <w:tcW w:w="3487" w:type="dxa"/>
            <w:shd w:val="clear" w:color="auto" w:fill="A8D08D" w:themeFill="accent6" w:themeFillTint="99"/>
          </w:tcPr>
          <w:p w14:paraId="34EFE656" w14:textId="34F8D3A7" w:rsidR="001C0778" w:rsidRDefault="001C0778">
            <w:r>
              <w:t>Topic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72643918" w14:textId="53B79BD9" w:rsidR="001C0778" w:rsidRDefault="001C0778">
            <w:r>
              <w:t>Family Albums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09EF5558" w14:textId="07151EAD" w:rsidR="001C0778" w:rsidRDefault="001C0778">
            <w:r>
              <w:t>Growth and Green Fingers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3DA9BBC1" w14:textId="5DCF6CF8" w:rsidR="001C0778" w:rsidRDefault="001C0778">
            <w:r>
              <w:t>The Great Outdoors</w:t>
            </w:r>
          </w:p>
        </w:tc>
      </w:tr>
      <w:tr w:rsidR="001C0778" w14:paraId="42D9A555" w14:textId="77777777" w:rsidTr="001C0778">
        <w:tc>
          <w:tcPr>
            <w:tcW w:w="3487" w:type="dxa"/>
          </w:tcPr>
          <w:p w14:paraId="694DF910" w14:textId="260CED35" w:rsidR="001C0778" w:rsidRDefault="001C0778"/>
        </w:tc>
        <w:tc>
          <w:tcPr>
            <w:tcW w:w="3487" w:type="dxa"/>
          </w:tcPr>
          <w:p w14:paraId="0641BBD1" w14:textId="77777777" w:rsidR="001C0778" w:rsidRDefault="001C0778">
            <w:r>
              <w:t xml:space="preserve">Traditional Tales </w:t>
            </w:r>
          </w:p>
          <w:p w14:paraId="6F58CA4E" w14:textId="255D458B" w:rsidR="001C0778" w:rsidRDefault="001C0778">
            <w:r>
              <w:t>Recounts</w:t>
            </w:r>
          </w:p>
        </w:tc>
        <w:tc>
          <w:tcPr>
            <w:tcW w:w="3487" w:type="dxa"/>
          </w:tcPr>
          <w:p w14:paraId="5EB54178" w14:textId="77777777" w:rsidR="001C0778" w:rsidRDefault="001C0778">
            <w:r>
              <w:t>Classic Stories</w:t>
            </w:r>
          </w:p>
          <w:p w14:paraId="36C88C26" w14:textId="77777777" w:rsidR="001C0778" w:rsidRDefault="001C0778">
            <w:r>
              <w:t xml:space="preserve"> Instructions</w:t>
            </w:r>
          </w:p>
          <w:p w14:paraId="3C55F6F7" w14:textId="6A9D7CC5" w:rsidR="001C0778" w:rsidRDefault="001C0778">
            <w:r>
              <w:t xml:space="preserve"> Traditional Rhymes</w:t>
            </w:r>
          </w:p>
        </w:tc>
        <w:tc>
          <w:tcPr>
            <w:tcW w:w="3487" w:type="dxa"/>
          </w:tcPr>
          <w:p w14:paraId="776C9235" w14:textId="77777777" w:rsidR="001C0778" w:rsidRDefault="001C0778">
            <w:r>
              <w:t xml:space="preserve">Animal Adventure Stories </w:t>
            </w:r>
          </w:p>
          <w:p w14:paraId="48F03979" w14:textId="0272567C" w:rsidR="001C0778" w:rsidRDefault="001C0778">
            <w:r>
              <w:t>Non-fiction texts: booklets Traditional Rhymes</w:t>
            </w:r>
          </w:p>
        </w:tc>
      </w:tr>
      <w:tr w:rsidR="001C0778" w14:paraId="50CF17F0" w14:textId="77777777" w:rsidTr="00D52878">
        <w:tc>
          <w:tcPr>
            <w:tcW w:w="3487" w:type="dxa"/>
            <w:shd w:val="clear" w:color="auto" w:fill="B4C6E7" w:themeFill="accent1" w:themeFillTint="66"/>
          </w:tcPr>
          <w:p w14:paraId="6D50349C" w14:textId="5461E7E5" w:rsidR="001C0778" w:rsidRDefault="001C0778">
            <w:r>
              <w:t>KS1 Year 2</w:t>
            </w:r>
          </w:p>
        </w:tc>
        <w:tc>
          <w:tcPr>
            <w:tcW w:w="3487" w:type="dxa"/>
          </w:tcPr>
          <w:p w14:paraId="38FF28C7" w14:textId="77777777" w:rsidR="001C0778" w:rsidRDefault="001C0778"/>
        </w:tc>
        <w:tc>
          <w:tcPr>
            <w:tcW w:w="3487" w:type="dxa"/>
          </w:tcPr>
          <w:p w14:paraId="2FCC278C" w14:textId="77777777" w:rsidR="001C0778" w:rsidRDefault="001C0778"/>
        </w:tc>
        <w:tc>
          <w:tcPr>
            <w:tcW w:w="3487" w:type="dxa"/>
          </w:tcPr>
          <w:p w14:paraId="4615E3C0" w14:textId="77777777" w:rsidR="001C0778" w:rsidRDefault="001C0778"/>
        </w:tc>
      </w:tr>
      <w:tr w:rsidR="001C0778" w14:paraId="748CBDC7" w14:textId="77777777" w:rsidTr="00D52878">
        <w:tc>
          <w:tcPr>
            <w:tcW w:w="3487" w:type="dxa"/>
            <w:shd w:val="clear" w:color="auto" w:fill="A8D08D" w:themeFill="accent6" w:themeFillTint="99"/>
          </w:tcPr>
          <w:p w14:paraId="433E3372" w14:textId="1C8BF09C" w:rsidR="001C0778" w:rsidRDefault="001C0778">
            <w:r>
              <w:t>Topic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44486E76" w14:textId="5FC79EF2" w:rsidR="001C0778" w:rsidRDefault="001C0778">
            <w:r>
              <w:t>The Place Where I live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9C27ABD" w14:textId="2E9C2A19" w:rsidR="001C0778" w:rsidRDefault="001C0778">
            <w:r>
              <w:t>Robots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4EB5E48" w14:textId="00DBB405" w:rsidR="001C0778" w:rsidRDefault="001C0778">
            <w:r>
              <w:t>Buckets and Spades</w:t>
            </w:r>
          </w:p>
        </w:tc>
      </w:tr>
      <w:tr w:rsidR="001C0778" w14:paraId="4654CAC2" w14:textId="77777777" w:rsidTr="001C0778">
        <w:tc>
          <w:tcPr>
            <w:tcW w:w="3487" w:type="dxa"/>
          </w:tcPr>
          <w:p w14:paraId="1B6B02DE" w14:textId="77777777" w:rsidR="001C0778" w:rsidRDefault="001C0778"/>
        </w:tc>
        <w:tc>
          <w:tcPr>
            <w:tcW w:w="3487" w:type="dxa"/>
          </w:tcPr>
          <w:p w14:paraId="54D65161" w14:textId="77777777" w:rsidR="001C0778" w:rsidRDefault="001C0778">
            <w:r>
              <w:t xml:space="preserve">Non-chronological reports </w:t>
            </w:r>
          </w:p>
          <w:p w14:paraId="4A42FB60" w14:textId="77777777" w:rsidR="001C0778" w:rsidRDefault="001C0778">
            <w:r>
              <w:t xml:space="preserve">Stories with familiar settings </w:t>
            </w:r>
          </w:p>
          <w:p w14:paraId="7359B3D8" w14:textId="3CFCD34D" w:rsidR="001C0778" w:rsidRDefault="001C0778">
            <w:r>
              <w:t>Poems on a theme</w:t>
            </w:r>
          </w:p>
        </w:tc>
        <w:tc>
          <w:tcPr>
            <w:tcW w:w="3487" w:type="dxa"/>
          </w:tcPr>
          <w:p w14:paraId="47579261" w14:textId="77777777" w:rsidR="001C0778" w:rsidRDefault="001C0778">
            <w:r>
              <w:t>Stories with fantasy settings</w:t>
            </w:r>
          </w:p>
          <w:p w14:paraId="70A622F7" w14:textId="77777777" w:rsidR="001C0778" w:rsidRDefault="001C0778">
            <w:r>
              <w:t xml:space="preserve">Poems to learn by heart </w:t>
            </w:r>
          </w:p>
          <w:p w14:paraId="53556452" w14:textId="1CE74DF3" w:rsidR="001C0778" w:rsidRDefault="001C0778">
            <w:r>
              <w:t>Recounts</w:t>
            </w:r>
          </w:p>
        </w:tc>
        <w:tc>
          <w:tcPr>
            <w:tcW w:w="3487" w:type="dxa"/>
          </w:tcPr>
          <w:p w14:paraId="70C7E754" w14:textId="77777777" w:rsidR="001C0778" w:rsidRDefault="001C0778">
            <w:r>
              <w:t xml:space="preserve">Story as a Theme </w:t>
            </w:r>
          </w:p>
          <w:p w14:paraId="36E1B383" w14:textId="77777777" w:rsidR="001C0778" w:rsidRDefault="001C0778">
            <w:r>
              <w:t xml:space="preserve">Explanations </w:t>
            </w:r>
          </w:p>
          <w:p w14:paraId="0DF68B90" w14:textId="400264CC" w:rsidR="001C0778" w:rsidRDefault="001C0778">
            <w:r>
              <w:t>Poems on a theme</w:t>
            </w:r>
          </w:p>
        </w:tc>
      </w:tr>
    </w:tbl>
    <w:p w14:paraId="0B6EFFD2" w14:textId="3C58D1B0" w:rsidR="001C0778" w:rsidRDefault="001C0778"/>
    <w:p w14:paraId="6015A1D9" w14:textId="758E3AEB" w:rsidR="001C0778" w:rsidRPr="00D52878" w:rsidRDefault="001C0778">
      <w:pPr>
        <w:rPr>
          <w:b/>
          <w:bCs/>
        </w:rPr>
      </w:pPr>
      <w:r w:rsidRPr="00D52878">
        <w:rPr>
          <w:b/>
          <w:bCs/>
        </w:rPr>
        <w:t>KS2 Curriculum – 4 Year 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C0778" w14:paraId="62177935" w14:textId="77777777" w:rsidTr="00D52878">
        <w:tc>
          <w:tcPr>
            <w:tcW w:w="3487" w:type="dxa"/>
            <w:shd w:val="clear" w:color="auto" w:fill="B4C6E7" w:themeFill="accent1" w:themeFillTint="66"/>
          </w:tcPr>
          <w:p w14:paraId="37CCCFA0" w14:textId="279936BD" w:rsidR="001C0778" w:rsidRDefault="001C0778" w:rsidP="003F2736">
            <w:r>
              <w:t xml:space="preserve">Year 1 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4745F641" w14:textId="77777777" w:rsidR="001C0778" w:rsidRDefault="001C0778" w:rsidP="003F2736">
            <w:r>
              <w:t>Autumn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6205003D" w14:textId="77777777" w:rsidR="001C0778" w:rsidRDefault="001C0778" w:rsidP="003F2736">
            <w:r>
              <w:t>Spring</w:t>
            </w:r>
          </w:p>
        </w:tc>
        <w:tc>
          <w:tcPr>
            <w:tcW w:w="3487" w:type="dxa"/>
            <w:shd w:val="clear" w:color="auto" w:fill="B4C6E7" w:themeFill="accent1" w:themeFillTint="66"/>
          </w:tcPr>
          <w:p w14:paraId="74E72230" w14:textId="77777777" w:rsidR="001C0778" w:rsidRDefault="001C0778" w:rsidP="003F2736">
            <w:r>
              <w:t>Summer</w:t>
            </w:r>
          </w:p>
        </w:tc>
      </w:tr>
      <w:tr w:rsidR="001C0778" w14:paraId="79893837" w14:textId="77777777" w:rsidTr="00D52878">
        <w:tc>
          <w:tcPr>
            <w:tcW w:w="3487" w:type="dxa"/>
            <w:shd w:val="clear" w:color="auto" w:fill="A8D08D" w:themeFill="accent6" w:themeFillTint="99"/>
          </w:tcPr>
          <w:p w14:paraId="3991C424" w14:textId="77777777" w:rsidR="001C0778" w:rsidRDefault="001C0778" w:rsidP="003F2736">
            <w:r>
              <w:t>Topic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81E6369" w14:textId="36D3A725" w:rsidR="001C0778" w:rsidRDefault="001C0778" w:rsidP="003F2736">
            <w:r>
              <w:t>The Great Plague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30D86DD1" w14:textId="0103DC03" w:rsidR="001C0778" w:rsidRDefault="001C0778" w:rsidP="003F2736">
            <w:r>
              <w:t xml:space="preserve">Water </w:t>
            </w:r>
            <w:proofErr w:type="spellStart"/>
            <w:r>
              <w:t>Water</w:t>
            </w:r>
            <w:proofErr w:type="spellEnd"/>
            <w:r>
              <w:t xml:space="preserve"> Everywhere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79F9A704" w14:textId="22700065" w:rsidR="001C0778" w:rsidRDefault="001C0778" w:rsidP="003F2736">
            <w:r>
              <w:t>Amazon Adventure</w:t>
            </w:r>
          </w:p>
        </w:tc>
      </w:tr>
      <w:tr w:rsidR="001C0778" w14:paraId="03069684" w14:textId="77777777" w:rsidTr="003F2736">
        <w:tc>
          <w:tcPr>
            <w:tcW w:w="3487" w:type="dxa"/>
          </w:tcPr>
          <w:p w14:paraId="203E8840" w14:textId="77777777" w:rsidR="001C0778" w:rsidRDefault="001C0778" w:rsidP="003F2736"/>
        </w:tc>
        <w:tc>
          <w:tcPr>
            <w:tcW w:w="3487" w:type="dxa"/>
          </w:tcPr>
          <w:p w14:paraId="75C8652B" w14:textId="77777777" w:rsidR="001C0778" w:rsidRDefault="001C0778" w:rsidP="003F2736">
            <w:r>
              <w:t xml:space="preserve">Fairy Tales </w:t>
            </w:r>
          </w:p>
          <w:p w14:paraId="1ABA181C" w14:textId="77777777" w:rsidR="001C0778" w:rsidRDefault="001C0778" w:rsidP="003F2736">
            <w:r>
              <w:t xml:space="preserve">Classic Poetry </w:t>
            </w:r>
          </w:p>
          <w:p w14:paraId="34C41AFC" w14:textId="23DE1AE2" w:rsidR="001C0778" w:rsidRDefault="001C0778" w:rsidP="003F2736">
            <w:r>
              <w:t>Recount: Newspapers</w:t>
            </w:r>
          </w:p>
        </w:tc>
        <w:tc>
          <w:tcPr>
            <w:tcW w:w="3487" w:type="dxa"/>
          </w:tcPr>
          <w:p w14:paraId="1CDDBD4A" w14:textId="4DB7F0B7" w:rsidR="001C0778" w:rsidRDefault="001C0778" w:rsidP="003F2736">
            <w:r>
              <w:t>Stories with issues and dilemmas Poems with a structure Information Booklets</w:t>
            </w:r>
          </w:p>
        </w:tc>
        <w:tc>
          <w:tcPr>
            <w:tcW w:w="3487" w:type="dxa"/>
          </w:tcPr>
          <w:p w14:paraId="230113F2" w14:textId="77777777" w:rsidR="001C0778" w:rsidRDefault="001C0778" w:rsidP="003F2736">
            <w:r>
              <w:t>Adventure Stories</w:t>
            </w:r>
          </w:p>
          <w:p w14:paraId="1F44A5CC" w14:textId="77777777" w:rsidR="001C0778" w:rsidRDefault="001C0778" w:rsidP="003F2736">
            <w:r>
              <w:t>Film and Play scripts</w:t>
            </w:r>
          </w:p>
          <w:p w14:paraId="5F9C1CB8" w14:textId="511B4C22" w:rsidR="001C0778" w:rsidRDefault="001C0778" w:rsidP="003F2736">
            <w:r>
              <w:t>Debate</w:t>
            </w:r>
          </w:p>
        </w:tc>
      </w:tr>
      <w:tr w:rsidR="001C0778" w14:paraId="75404A94" w14:textId="77777777" w:rsidTr="00D52878">
        <w:tc>
          <w:tcPr>
            <w:tcW w:w="3487" w:type="dxa"/>
            <w:shd w:val="clear" w:color="auto" w:fill="B4C6E7" w:themeFill="accent1" w:themeFillTint="66"/>
          </w:tcPr>
          <w:p w14:paraId="5E871124" w14:textId="77777777" w:rsidR="001C0778" w:rsidRDefault="001C0778" w:rsidP="003F2736">
            <w:r>
              <w:t>Year 2</w:t>
            </w:r>
          </w:p>
        </w:tc>
        <w:tc>
          <w:tcPr>
            <w:tcW w:w="3487" w:type="dxa"/>
          </w:tcPr>
          <w:p w14:paraId="7EA98DC8" w14:textId="77777777" w:rsidR="001C0778" w:rsidRDefault="001C0778" w:rsidP="003F2736"/>
        </w:tc>
        <w:tc>
          <w:tcPr>
            <w:tcW w:w="3487" w:type="dxa"/>
          </w:tcPr>
          <w:p w14:paraId="49B12D96" w14:textId="77777777" w:rsidR="001C0778" w:rsidRDefault="001C0778" w:rsidP="003F2736"/>
        </w:tc>
        <w:tc>
          <w:tcPr>
            <w:tcW w:w="3487" w:type="dxa"/>
          </w:tcPr>
          <w:p w14:paraId="2D2EBE1E" w14:textId="77777777" w:rsidR="001C0778" w:rsidRDefault="001C0778" w:rsidP="003F2736"/>
        </w:tc>
      </w:tr>
      <w:tr w:rsidR="001C0778" w14:paraId="00D4785A" w14:textId="77777777" w:rsidTr="00D52878">
        <w:tc>
          <w:tcPr>
            <w:tcW w:w="3487" w:type="dxa"/>
            <w:shd w:val="clear" w:color="auto" w:fill="A8D08D" w:themeFill="accent6" w:themeFillTint="99"/>
          </w:tcPr>
          <w:p w14:paraId="3E7A0D1F" w14:textId="77777777" w:rsidR="001C0778" w:rsidRDefault="001C0778" w:rsidP="003F2736">
            <w:r>
              <w:t>Topic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6B5633C1" w14:textId="7B0748F8" w:rsidR="001C0778" w:rsidRDefault="001C0778" w:rsidP="003F2736">
            <w:r>
              <w:t>Earthlings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650C569E" w14:textId="422B5AFE" w:rsidR="001C0778" w:rsidRDefault="001C0778" w:rsidP="003F2736">
            <w:r>
              <w:t>Food, Glorious Food!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563CDA2" w14:textId="1D6BB8B3" w:rsidR="001C0778" w:rsidRDefault="001C0778" w:rsidP="003F2736">
            <w:r>
              <w:t>What the Romans Did for Us</w:t>
            </w:r>
          </w:p>
        </w:tc>
      </w:tr>
      <w:tr w:rsidR="001C0778" w14:paraId="08CFA2EE" w14:textId="77777777" w:rsidTr="003F2736">
        <w:tc>
          <w:tcPr>
            <w:tcW w:w="3487" w:type="dxa"/>
          </w:tcPr>
          <w:p w14:paraId="7219C685" w14:textId="77777777" w:rsidR="001C0778" w:rsidRDefault="001C0778" w:rsidP="003F2736"/>
        </w:tc>
        <w:tc>
          <w:tcPr>
            <w:tcW w:w="3487" w:type="dxa"/>
          </w:tcPr>
          <w:p w14:paraId="1D4F3CC7" w14:textId="77777777" w:rsidR="001C0778" w:rsidRDefault="001C0778" w:rsidP="003F2736">
            <w:r>
              <w:t>Science Fiction Stories</w:t>
            </w:r>
          </w:p>
          <w:p w14:paraId="19432BB3" w14:textId="77777777" w:rsidR="001C0778" w:rsidRDefault="001C0778" w:rsidP="003F2736">
            <w:r>
              <w:t xml:space="preserve">Persuasion </w:t>
            </w:r>
          </w:p>
          <w:p w14:paraId="7A804C14" w14:textId="117D917D" w:rsidR="001C0778" w:rsidRDefault="001C0778" w:rsidP="003F2736">
            <w:r>
              <w:t>Poems with a structure</w:t>
            </w:r>
          </w:p>
        </w:tc>
        <w:tc>
          <w:tcPr>
            <w:tcW w:w="3487" w:type="dxa"/>
          </w:tcPr>
          <w:p w14:paraId="15E89308" w14:textId="77777777" w:rsidR="001C0778" w:rsidRDefault="001C0778" w:rsidP="003F2736">
            <w:r>
              <w:t xml:space="preserve">Stories from other cultures </w:t>
            </w:r>
          </w:p>
          <w:p w14:paraId="3AD33FD7" w14:textId="2289A76C" w:rsidR="001C0778" w:rsidRDefault="001C0778" w:rsidP="003F2736">
            <w:r>
              <w:t>Poems with figurative language Instructions</w:t>
            </w:r>
          </w:p>
        </w:tc>
        <w:tc>
          <w:tcPr>
            <w:tcW w:w="3487" w:type="dxa"/>
          </w:tcPr>
          <w:p w14:paraId="4C174C4C" w14:textId="77777777" w:rsidR="001C0778" w:rsidRDefault="001C0778" w:rsidP="003F2736">
            <w:r>
              <w:t xml:space="preserve">Playscripts </w:t>
            </w:r>
          </w:p>
          <w:p w14:paraId="302B5103" w14:textId="7CE72F87" w:rsidR="001C0778" w:rsidRDefault="001C0778" w:rsidP="003F2736">
            <w:r>
              <w:t>Non-chronological reports</w:t>
            </w:r>
          </w:p>
        </w:tc>
      </w:tr>
      <w:tr w:rsidR="001C0778" w14:paraId="32F412E0" w14:textId="77777777" w:rsidTr="00D52878">
        <w:tc>
          <w:tcPr>
            <w:tcW w:w="3487" w:type="dxa"/>
            <w:shd w:val="clear" w:color="auto" w:fill="B4C6E7" w:themeFill="accent1" w:themeFillTint="66"/>
          </w:tcPr>
          <w:p w14:paraId="4675B521" w14:textId="2014544F" w:rsidR="001C0778" w:rsidRDefault="001C0778" w:rsidP="003F2736">
            <w:r>
              <w:t>Year 3</w:t>
            </w:r>
          </w:p>
        </w:tc>
        <w:tc>
          <w:tcPr>
            <w:tcW w:w="3487" w:type="dxa"/>
          </w:tcPr>
          <w:p w14:paraId="2CB29B4A" w14:textId="77777777" w:rsidR="001C0778" w:rsidRDefault="001C0778" w:rsidP="003F2736"/>
        </w:tc>
        <w:tc>
          <w:tcPr>
            <w:tcW w:w="3487" w:type="dxa"/>
          </w:tcPr>
          <w:p w14:paraId="5AFC39BA" w14:textId="77777777" w:rsidR="001C0778" w:rsidRDefault="001C0778" w:rsidP="003F2736"/>
        </w:tc>
        <w:tc>
          <w:tcPr>
            <w:tcW w:w="3487" w:type="dxa"/>
          </w:tcPr>
          <w:p w14:paraId="193F783A" w14:textId="77777777" w:rsidR="001C0778" w:rsidRDefault="001C0778" w:rsidP="003F2736"/>
        </w:tc>
      </w:tr>
      <w:tr w:rsidR="001C0778" w14:paraId="6520F7B5" w14:textId="77777777" w:rsidTr="00D52878">
        <w:tc>
          <w:tcPr>
            <w:tcW w:w="3487" w:type="dxa"/>
            <w:shd w:val="clear" w:color="auto" w:fill="A8D08D" w:themeFill="accent6" w:themeFillTint="99"/>
          </w:tcPr>
          <w:p w14:paraId="30EB347A" w14:textId="752D41C9" w:rsidR="001C0778" w:rsidRDefault="001C0778" w:rsidP="003F2736">
            <w:r>
              <w:t>Topic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4A48FF3A" w14:textId="13C9AAC8" w:rsidR="001C0778" w:rsidRDefault="001C0778" w:rsidP="003F2736">
            <w:r>
              <w:t>There’s No Place Like Home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6D744087" w14:textId="4961C184" w:rsidR="001C0778" w:rsidRDefault="001C0778" w:rsidP="003F2736">
            <w:r>
              <w:t>The Farm Shop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1FDC6525" w14:textId="3AFF08A0" w:rsidR="001C0778" w:rsidRDefault="001C0778" w:rsidP="003F2736">
            <w:r>
              <w:t>Explorers</w:t>
            </w:r>
          </w:p>
        </w:tc>
      </w:tr>
      <w:tr w:rsidR="001C0778" w14:paraId="414B13DD" w14:textId="77777777" w:rsidTr="003F2736">
        <w:tc>
          <w:tcPr>
            <w:tcW w:w="3487" w:type="dxa"/>
          </w:tcPr>
          <w:p w14:paraId="534FD3D5" w14:textId="77777777" w:rsidR="001C0778" w:rsidRDefault="001C0778" w:rsidP="003F2736"/>
        </w:tc>
        <w:tc>
          <w:tcPr>
            <w:tcW w:w="3487" w:type="dxa"/>
          </w:tcPr>
          <w:p w14:paraId="44F38C2B" w14:textId="77777777" w:rsidR="001C0778" w:rsidRDefault="001C0778" w:rsidP="003F2736">
            <w:r>
              <w:t xml:space="preserve">Folk Tales </w:t>
            </w:r>
          </w:p>
          <w:p w14:paraId="387E7642" w14:textId="56D859A2" w:rsidR="001C0778" w:rsidRDefault="001C0778" w:rsidP="003F2736">
            <w:r>
              <w:t>Recount: Biographies</w:t>
            </w:r>
          </w:p>
        </w:tc>
        <w:tc>
          <w:tcPr>
            <w:tcW w:w="3487" w:type="dxa"/>
          </w:tcPr>
          <w:p w14:paraId="28CE82BA" w14:textId="77777777" w:rsidR="001C0778" w:rsidRDefault="001C0778" w:rsidP="003F2736">
            <w:r>
              <w:t>Stories with Familiar settings Persuasion</w:t>
            </w:r>
          </w:p>
          <w:p w14:paraId="668BA0AF" w14:textId="1579E148" w:rsidR="001C0778" w:rsidRDefault="001C0778" w:rsidP="003F2736">
            <w:r>
              <w:t>Riddles</w:t>
            </w:r>
          </w:p>
        </w:tc>
        <w:tc>
          <w:tcPr>
            <w:tcW w:w="3487" w:type="dxa"/>
          </w:tcPr>
          <w:p w14:paraId="1E4EFAFE" w14:textId="77777777" w:rsidR="001C0778" w:rsidRDefault="001C0778" w:rsidP="003F2736">
            <w:r>
              <w:t xml:space="preserve">Stories by the same author </w:t>
            </w:r>
          </w:p>
          <w:p w14:paraId="15A04A32" w14:textId="61128396" w:rsidR="001C0778" w:rsidRDefault="001C0778" w:rsidP="003F2736">
            <w:r>
              <w:t>Non-chronological reports</w:t>
            </w:r>
          </w:p>
        </w:tc>
      </w:tr>
      <w:tr w:rsidR="001C0778" w14:paraId="260FB12F" w14:textId="77777777" w:rsidTr="00D52878">
        <w:tc>
          <w:tcPr>
            <w:tcW w:w="3487" w:type="dxa"/>
            <w:shd w:val="clear" w:color="auto" w:fill="B4C6E7" w:themeFill="accent1" w:themeFillTint="66"/>
          </w:tcPr>
          <w:p w14:paraId="48F45C8D" w14:textId="7D06B1EE" w:rsidR="001C0778" w:rsidRDefault="001C0778" w:rsidP="003F2736">
            <w:r>
              <w:t>Year 4</w:t>
            </w:r>
          </w:p>
        </w:tc>
        <w:tc>
          <w:tcPr>
            <w:tcW w:w="3487" w:type="dxa"/>
          </w:tcPr>
          <w:p w14:paraId="618F73B9" w14:textId="77777777" w:rsidR="001C0778" w:rsidRDefault="001C0778" w:rsidP="003F2736"/>
        </w:tc>
        <w:tc>
          <w:tcPr>
            <w:tcW w:w="3487" w:type="dxa"/>
          </w:tcPr>
          <w:p w14:paraId="57576CA1" w14:textId="77777777" w:rsidR="001C0778" w:rsidRDefault="001C0778" w:rsidP="003F2736"/>
        </w:tc>
        <w:tc>
          <w:tcPr>
            <w:tcW w:w="3487" w:type="dxa"/>
          </w:tcPr>
          <w:p w14:paraId="4FEF2FF5" w14:textId="77777777" w:rsidR="001C0778" w:rsidRDefault="001C0778" w:rsidP="003F2736"/>
        </w:tc>
      </w:tr>
      <w:tr w:rsidR="001C0778" w14:paraId="75A09C97" w14:textId="77777777" w:rsidTr="00D52878">
        <w:tc>
          <w:tcPr>
            <w:tcW w:w="3487" w:type="dxa"/>
            <w:shd w:val="clear" w:color="auto" w:fill="A8D08D" w:themeFill="accent6" w:themeFillTint="99"/>
          </w:tcPr>
          <w:p w14:paraId="2B26F0A8" w14:textId="2217957F" w:rsidR="001C0778" w:rsidRDefault="001C0778" w:rsidP="003F2736">
            <w:r>
              <w:lastRenderedPageBreak/>
              <w:t>Topic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0FEB2797" w14:textId="498CC2A3" w:rsidR="001C0778" w:rsidRDefault="001C0778" w:rsidP="003F2736">
            <w:r>
              <w:t>Fire, Fire!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4B5A7511" w14:textId="581390D9" w:rsidR="001C0778" w:rsidRDefault="001C0778" w:rsidP="003F2736">
            <w:r>
              <w:t>Passport to Europe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6849E344" w14:textId="6358C521" w:rsidR="001C0778" w:rsidRDefault="001C0778" w:rsidP="003F2736">
            <w:r>
              <w:t>Healthy Humans</w:t>
            </w:r>
          </w:p>
        </w:tc>
      </w:tr>
      <w:tr w:rsidR="001C0778" w14:paraId="37B5F5E6" w14:textId="77777777" w:rsidTr="003F2736">
        <w:tc>
          <w:tcPr>
            <w:tcW w:w="3487" w:type="dxa"/>
          </w:tcPr>
          <w:p w14:paraId="1510A032" w14:textId="77777777" w:rsidR="001C0778" w:rsidRDefault="001C0778" w:rsidP="003F2736"/>
        </w:tc>
        <w:tc>
          <w:tcPr>
            <w:tcW w:w="3487" w:type="dxa"/>
          </w:tcPr>
          <w:p w14:paraId="3B16E1F2" w14:textId="77777777" w:rsidR="001C0778" w:rsidRDefault="001C0778" w:rsidP="003F2736">
            <w:r>
              <w:t xml:space="preserve">Repetitive Pattern stories </w:t>
            </w:r>
          </w:p>
          <w:p w14:paraId="6FEF9DF0" w14:textId="77777777" w:rsidR="001C0778" w:rsidRDefault="001C0778" w:rsidP="003F2736">
            <w:r>
              <w:t xml:space="preserve">Poems on a Theme </w:t>
            </w:r>
          </w:p>
          <w:p w14:paraId="39DE4DD2" w14:textId="77E6E517" w:rsidR="001C0778" w:rsidRDefault="001C0778" w:rsidP="003F2736">
            <w:r>
              <w:t>Range of Non-Fiction Texts</w:t>
            </w:r>
          </w:p>
        </w:tc>
        <w:tc>
          <w:tcPr>
            <w:tcW w:w="3487" w:type="dxa"/>
          </w:tcPr>
          <w:p w14:paraId="724DDED7" w14:textId="77777777" w:rsidR="001C0778" w:rsidRDefault="001C0778" w:rsidP="003F2736">
            <w:r>
              <w:t xml:space="preserve">Myths and Legends </w:t>
            </w:r>
          </w:p>
          <w:p w14:paraId="205C4FDA" w14:textId="0B55B6AE" w:rsidR="001C0778" w:rsidRDefault="001C0778" w:rsidP="003F2736">
            <w:r>
              <w:t>Non-chronological reports</w:t>
            </w:r>
          </w:p>
        </w:tc>
        <w:tc>
          <w:tcPr>
            <w:tcW w:w="3487" w:type="dxa"/>
          </w:tcPr>
          <w:p w14:paraId="10701A84" w14:textId="6D1F8FEA" w:rsidR="001C0778" w:rsidRDefault="001C0778" w:rsidP="003F2736">
            <w:r>
              <w:t>Mystery/Adventure stories Persuasion: Adverts</w:t>
            </w:r>
          </w:p>
        </w:tc>
      </w:tr>
    </w:tbl>
    <w:p w14:paraId="42E073F1" w14:textId="77777777" w:rsidR="001C0778" w:rsidRDefault="001C0778"/>
    <w:sectPr w:rsidR="001C0778" w:rsidSect="001C07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8"/>
    <w:rsid w:val="001C0778"/>
    <w:rsid w:val="00A40678"/>
    <w:rsid w:val="00D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6676"/>
  <w15:chartTrackingRefBased/>
  <w15:docId w15:val="{D166605D-310F-455A-96C5-25055C0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Harding</dc:creator>
  <cp:keywords/>
  <dc:description/>
  <cp:lastModifiedBy>Linzi Harding</cp:lastModifiedBy>
  <cp:revision>1</cp:revision>
  <dcterms:created xsi:type="dcterms:W3CDTF">2020-11-16T13:24:00Z</dcterms:created>
  <dcterms:modified xsi:type="dcterms:W3CDTF">2020-11-16T13:40:00Z</dcterms:modified>
</cp:coreProperties>
</file>